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ind w:firstLine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284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Представляем несколько верных ответов участников к заданиям исследовательской части:</w:t>
      </w:r>
    </w:p>
    <w:p>
      <w:pPr>
        <w:shd w:val="clear" w:color="auto" w:fill="FFFFFF"/>
        <w:spacing w:after="0" w:line="240" w:lineRule="auto"/>
        <w:ind w:firstLine="284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>
      <w:pPr>
        <w:pStyle w:val="5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</w:rPr>
        <w:t xml:space="preserve">3. Почему столетний юбилей имеет две </w:t>
      </w:r>
      <w:r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>даты и обе они правильные? (Назовите эти даты)</w:t>
      </w:r>
    </w:p>
    <w:p>
      <w:pPr>
        <w:pStyle w:val="6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29 декабря 1916 года (т.к.  летоисчисление изменилось, то для нас это будет 11 января 17-го года) царствующий сенат подписал указ о создании первого государственного заповедника на оз. Байкал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 получил название Баргузинский.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Э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та дата для нас очень знаменательна, с нее начался от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чет нашей государственной системы заповедников. Обе даты являются верными.</w:t>
      </w:r>
    </w:p>
    <w:p>
      <w:pPr>
        <w:pStyle w:val="6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«Новое поколение»</w:t>
      </w:r>
    </w:p>
    <w:p>
      <w:pPr>
        <w:pStyle w:val="5"/>
        <w:shd w:val="clear" w:color="auto" w:fill="FFFFFF"/>
        <w:ind w:left="0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</w:rPr>
        <w:t>6. Назовите первые заповедники:</w:t>
      </w:r>
    </w:p>
    <w:p>
      <w:pPr>
        <w:pStyle w:val="5"/>
        <w:shd w:val="clear" w:color="auto" w:fill="FFFFFF"/>
        <w:ind w:left="426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- Российской империи – его судьба;</w:t>
      </w:r>
    </w:p>
    <w:p>
      <w:pPr>
        <w:pStyle w:val="5"/>
        <w:shd w:val="clear" w:color="auto" w:fill="FFFFFF"/>
        <w:ind w:left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1874-1889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 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первый в России частный природный парк Аскания- Нова («Чапли»), 1919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г.-народный заповедник, 1921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государственный степной заповедник УССР, 1983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г.-биосферный заповедник (ЮНЕСКО).</w:t>
      </w:r>
    </w:p>
    <w:p>
      <w:pPr>
        <w:pStyle w:val="5"/>
        <w:shd w:val="clear" w:color="auto" w:fill="FFFFFF"/>
        <w:ind w:left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«Ё-Моё»</w:t>
      </w:r>
    </w:p>
    <w:p>
      <w:pPr>
        <w:pStyle w:val="5"/>
        <w:shd w:val="clear" w:color="auto" w:fill="FFFFFF"/>
        <w:ind w:left="0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</w:rPr>
        <w:t>8. Какими пятью ООПТ прирастет заповедная система России  в  ближайшее время? Это могло произойти еще в 2014 году, но не произошло – почему?</w:t>
      </w:r>
    </w:p>
    <w:p>
      <w:pPr>
        <w:pStyle w:val="5"/>
        <w:shd w:val="clear" w:color="auto" w:fill="FFFFFF"/>
        <w:ind w:left="49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Вероятно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речь идёт о заповедниках Крыма, который вошёл в состав России в 2014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г.: Крымский, Ялтинский горно-лесной, Карадагский, Казантипский, Опукский (бывший заповедник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</w:rPr>
        <w:t>Мыс Мартьян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сейчас является национальным парком).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вхождением Крыма в состав России, его заповедники были национализированы и переданы в управление Госкомлеса республики Крым, но ни один не приобрел статус таковых в российском правовом поле. Не хотят отдавать власти Крыма свои территории, говоря о том, что не определены чётко границы 3-х заповедников, пытаясь перевести заповедники в статус национальных парков, а федеральным властям надо найти деньги на содержание заповедников))).</w:t>
      </w:r>
    </w:p>
    <w:p>
      <w:pPr>
        <w:pStyle w:val="5"/>
        <w:shd w:val="clear" w:color="auto" w:fill="FFFFFF"/>
        <w:ind w:left="499"/>
        <w:jc w:val="right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«Вертикаль»</w:t>
      </w:r>
    </w:p>
    <w:p>
      <w:pPr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</w:rPr>
        <w:br w:type="page"/>
      </w:r>
    </w:p>
    <w:p>
      <w:pPr>
        <w:pStyle w:val="5"/>
        <w:shd w:val="clear" w:color="auto" w:fill="FFFFFF"/>
        <w:ind w:left="499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</w:rPr>
        <w:t>Часть 2</w:t>
      </w:r>
    </w:p>
    <w:p>
      <w:pPr>
        <w:widowControl w:val="0"/>
        <w:shd w:val="clear" w:color="auto" w:fill="FFFFFF"/>
        <w:tabs>
          <w:tab w:val="left" w:pos="768"/>
          <w:tab w:val="left" w:pos="1560"/>
        </w:tabs>
        <w:autoSpaceDE w:val="0"/>
        <w:autoSpaceDN w:val="0"/>
        <w:adjustRightInd w:val="0"/>
        <w:spacing w:before="5" w:after="0" w:line="240" w:lineRule="auto"/>
        <w:ind w:left="1276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Что? Кто? Где? Когда? </w:t>
      </w:r>
      <w:r>
        <w:rPr>
          <w:rFonts w:ascii="Times New Roman" w:hAnsi="Times New Roman" w:cs="Times New Roman"/>
          <w:spacing w:val="-1"/>
          <w:sz w:val="24"/>
          <w:szCs w:val="24"/>
        </w:rPr>
        <w:t>Наши ответы</w:t>
      </w:r>
    </w:p>
    <w:p>
      <w:pPr>
        <w:widowControl w:val="0"/>
        <w:shd w:val="clear" w:color="auto" w:fill="FFFFFF"/>
        <w:tabs>
          <w:tab w:val="left" w:pos="768"/>
          <w:tab w:val="left" w:pos="1560"/>
        </w:tabs>
        <w:autoSpaceDE w:val="0"/>
        <w:autoSpaceDN w:val="0"/>
        <w:adjustRightInd w:val="0"/>
        <w:spacing w:before="5" w:after="0" w:line="240" w:lineRule="auto"/>
        <w:ind w:left="1276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Style w:val="4"/>
        <w:tblW w:w="1043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770"/>
        <w:gridCol w:w="2475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2523" w:type="dxa"/>
            <w:tcBorders>
              <w:bottom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0</wp:posOffset>
                  </wp:positionV>
                  <wp:extent cx="1568450" cy="1197610"/>
                  <wp:effectExtent l="0" t="0" r="12700" b="2540"/>
                  <wp:wrapNone/>
                  <wp:docPr id="20" name="Рисунок 1" descr="Файл:Туристы в заповеднике Стол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" descr="Файл:Туристы в заповеднике Стол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4224" b="2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39" cy="119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142"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bottom w:val="nil"/>
            </w:tcBorders>
          </w:tcPr>
          <w:p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594485" cy="1195705"/>
                  <wp:effectExtent l="0" t="0" r="5715" b="4445"/>
                  <wp:docPr id="1" name="Рисунок 49" descr="Картинки по запросу шалаш ленина шушенский б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9" descr="Картинки по запросу шалаш ленина шушенский б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081" cy="1194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bottom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hanging="142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479550" cy="1296035"/>
                  <wp:effectExtent l="0" t="0" r="6350" b="18415"/>
                  <wp:docPr id="3" name="Рисунок 1" descr="Картинки по запросу до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Картинки по запросу до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23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648" cy="1301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bottom w:val="nil"/>
            </w:tcBorders>
          </w:tcPr>
          <w:p>
            <w:pPr>
              <w:spacing w:after="0" w:line="240" w:lineRule="auto"/>
              <w:ind w:left="-12" w:hanging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292225" cy="1292225"/>
                  <wp:effectExtent l="0" t="0" r="3175" b="3175"/>
                  <wp:docPr id="4" name="Рисунок 4" descr="Картинки по запросу степаницкий всеволод борис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Картинки по запросу степаницкий всеволод борис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922" cy="1296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2523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Заповедник «Столбы»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снимке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вершина скалы Львиные ворота, вид на город.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Национальный парк «Шушенский бор». На снимке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«Шалаш 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.И.Л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енина».</w:t>
            </w:r>
          </w:p>
        </w:tc>
        <w:tc>
          <w:tcPr>
            <w:tcW w:w="2475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Сергей Ефимович Донской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 — </w:t>
            </w:r>
            <w:r>
              <w:fldChar w:fldCharType="begin"/>
            </w:r>
            <w:r>
              <w:instrText xml:space="preserve"> HYPERLINK "https://ru.wikipedia.org/wiki/%D0%A0%D0%BE%D1%81%D1%81%D0%B8%D1%8F" \o "Россия"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российский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государственный деятель, </w:t>
            </w:r>
            <w:r>
              <w:fldChar w:fldCharType="begin"/>
            </w:r>
            <w:r>
              <w:instrText xml:space="preserve"> HYPERLINK "https://ru.wikipedia.org/wiki/%D0%9C%D0%B8%D0%BD%D0%B8%D1%81%D1%82%D0%B5%D1%80%D1%81%D1%82%D0%B2%D0%BE_%D0%BF%D1%80%D0%B8%D1%80%D0%BE%D0%B4%D0%BD%D1%8B%D1%85_%D1%80%D0%B5%D1%81%D1%83%D1%80%D1%81%D0%BE%D0%B2_%D0%B8_%D1%8D%D0%BA%D0%BE%D0%BB%D0%BE%D0%B3%D0%B8%D0%B8_%D0%A0%D0%BE%D1%81%D1%81%D0%B8%D0%B9%D1%81%D0%BA%D0%BE%D0%B9_%D0%A4%D0%B5%D0%B4%D0%B5%D1%80%D0%B0%D1%86%D0%B8%D0%B8" \o "Министерство природных ресурсов и экологии Российской Федерации"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Министр природных ресурсов и экологии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.</w:t>
            </w:r>
          </w:p>
        </w:tc>
        <w:tc>
          <w:tcPr>
            <w:tcW w:w="2664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Степаницкий  Всеволод Борисович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—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Заместитель Директора Департамента государственной политики и регулирования в сфере охраны окружающей среды Минприроды России.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523" w:type="dxa"/>
          </w:tcPr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316990" cy="1236980"/>
                  <wp:effectExtent l="0" t="0" r="16510" b="1270"/>
                  <wp:docPr id="5" name="Рисунок 7" descr="Картинки по запросу щербаков вячеслав михайл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7" descr="Картинки по запросу щербаков вячеслав михайл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274" r="15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70" cy="123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Щербаков Вячеслав Михайлович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—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директор заповедника «Столбы». </w:t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181100" cy="1300480"/>
                  <wp:effectExtent l="0" t="0" r="0" b="13970"/>
                  <wp:docPr id="6" name="Рисунок 1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21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728" cy="130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Григорий Александрович Кожевников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— российский и советский энтомолог, зоолог, географ, охотовед, эколог, специалист в области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биологической эволюции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, в том числе, человека, основоположник заповедного дела России, первый председатель Всероссийского общества охраны природы, профессор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Московского университета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Московского геолого-разведочного института ВСНХ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  <w14:textFill>
                  <w14:solidFill>
                    <w14:schemeClr w14:val="tx1"/>
                  </w14:solidFill>
                </w14:textFill>
              </w:rPr>
              <w:t>, Тропического института Наркомздрава.</w:t>
            </w:r>
          </w:p>
        </w:tc>
        <w:tc>
          <w:tcPr>
            <w:tcW w:w="2475" w:type="dxa"/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-156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drawing>
                <wp:inline distT="0" distB="0" distL="0" distR="0">
                  <wp:extent cx="1534795" cy="1335405"/>
                  <wp:effectExtent l="0" t="0" r="8255" b="17145"/>
                  <wp:docPr id="12" name="Рисунок 19" descr="Картинки по запросу оопт россии 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9" descr="Картинки по запросу оопт россии 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3071" t="26336" r="770" b="53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699" cy="1335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 карте отмечены заповедники: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47 – Командорский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49 – Корякский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51 – Кроноцкий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56 – Магаданский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-80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drawing>
                <wp:inline distT="0" distB="0" distL="0" distR="0">
                  <wp:extent cx="1591945" cy="1327150"/>
                  <wp:effectExtent l="0" t="0" r="8255" b="6350"/>
                  <wp:docPr id="13" name="Рисунок 22" descr="Картинки по запросу оопт россии 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22" descr="Картинки по запросу оопт россии 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6189" t="17644" r="40078" b="69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03" cy="1329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 карте отмечены заповедники: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15 – Большой Арктический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83 – Таймырский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Заказник: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42 – Пуринский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>
            <w:pPr>
              <w:spacing w:after="0" w:line="240" w:lineRule="auto"/>
              <w:ind w:left="-80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2523" w:type="dxa"/>
            <w:tcBorders>
              <w:bottom w:val="nil"/>
            </w:tcBorders>
          </w:tcPr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316990" cy="1346200"/>
                  <wp:effectExtent l="0" t="0" r="16510" b="6350"/>
                  <wp:docPr id="14" name="Рисунок 25" descr="Картинки по запросу оопт россии 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25" descr="Картинки по запросу оопт россии 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8313" t="56503" r="51338" b="28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381" cy="1346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bottom w:val="nil"/>
            </w:tcBorders>
          </w:tcPr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009015" cy="1336040"/>
                  <wp:effectExtent l="0" t="0" r="635" b="16510"/>
                  <wp:docPr id="15" name="Рисунок 28" descr="Картинки по запросу оопт россии 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8" descr="Картинки по запросу оопт россии 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243" t="7889" r="70182" b="77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238" cy="134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bottom w:val="nil"/>
            </w:tcBorders>
          </w:tcPr>
          <w:p>
            <w:pPr>
              <w:spacing w:after="0" w:line="240" w:lineRule="auto"/>
              <w:ind w:left="-1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473835" cy="1104265"/>
                  <wp:effectExtent l="0" t="0" r="12065" b="635"/>
                  <wp:docPr id="16" name="Рисунок 4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4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438" cy="1103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bottom w:val="nil"/>
            </w:tcBorders>
          </w:tcPr>
          <w:p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drawing>
                <wp:inline distT="0" distB="0" distL="0" distR="0">
                  <wp:extent cx="1637665" cy="1093470"/>
                  <wp:effectExtent l="0" t="0" r="635" b="11430"/>
                  <wp:docPr id="17" name="Рисунок 43" descr="Картинки по запросу ерга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43" descr="Картинки по запросу ерга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99" cy="109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23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 карте отмечены заповедники: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2 – Алтайский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42 – Катунский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52 – Кузнецкий Алатау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78 – Саяно-Шушенский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82 – Столбы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87 – Убсунурская котловина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91 – Хакасский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Национальные парки: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29 – Сайлюгемский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41 – Шорский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42 – Шушенский бор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Заказник: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40 – Позарым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 карте отмечены заповедники: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41 – Кандалакшский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55 – Лапландский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67 – Пасвик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Национальные парки: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22 –  Паанаярви</w:t>
            </w:r>
          </w:p>
          <w:p>
            <w:pPr>
              <w:widowControl w:val="0"/>
              <w:tabs>
                <w:tab w:val="left" w:pos="768"/>
                <w:tab w:val="left" w:pos="1560"/>
              </w:tabs>
              <w:autoSpaceDE w:val="0"/>
              <w:autoSpaceDN w:val="0"/>
              <w:adjustRightInd w:val="0"/>
              <w:spacing w:before="5"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Заказник:</w:t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19 – Канозерский</w:t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31 – Мурманский тундровый</w:t>
            </w:r>
          </w:p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59 – Туломский</w:t>
            </w:r>
          </w:p>
        </w:tc>
        <w:tc>
          <w:tcPr>
            <w:tcW w:w="2475" w:type="dxa"/>
            <w:tcBorders>
              <w:top w:val="nil"/>
            </w:tcBorders>
          </w:tcPr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Кроноцкий заповедник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 ноября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1934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г.</w:t>
            </w:r>
          </w:p>
        </w:tc>
        <w:tc>
          <w:tcPr>
            <w:tcW w:w="2664" w:type="dxa"/>
            <w:tcBorders>
              <w:top w:val="nil"/>
            </w:tcBorders>
          </w:tcPr>
          <w:p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Природный парк «Ергаки»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апреля 2005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/>
    <w:p/>
    <w:sectPr>
      <w:pgSz w:w="11906" w:h="16838"/>
      <w:pgMar w:top="1134" w:right="850" w:bottom="1134" w:left="56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567AD"/>
    <w:rsid w:val="4AA567AD"/>
    <w:rsid w:val="7372223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Абзац списка1"/>
    <w:basedOn w:val="1"/>
    <w:qFormat/>
    <w:uiPriority w:val="34"/>
    <w:pPr>
      <w:ind w:left="720"/>
      <w:contextualSpacing/>
    </w:p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2017-01-25T03:13:00Z</dcterms:created>
  <dc:creator>ЭкоПрос</dc:creator>
  <cp:lastModifiedBy>ЭкоПрос</cp:lastModifiedBy>
  <dcterms:modified xsi:type="dcterms:W3CDTF">2017-01-25T03:20:13Z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